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9" w:type="dxa"/>
        <w:tblInd w:w="-1134" w:type="dxa"/>
        <w:tblLook w:val="00A0" w:firstRow="1" w:lastRow="0" w:firstColumn="1" w:lastColumn="0" w:noHBand="0" w:noVBand="0"/>
      </w:tblPr>
      <w:tblGrid>
        <w:gridCol w:w="10949"/>
      </w:tblGrid>
      <w:tr w:rsidR="00770436" w:rsidRPr="00770436" w:rsidTr="00730D2E">
        <w:trPr>
          <w:trHeight w:val="727"/>
        </w:trPr>
        <w:tc>
          <w:tcPr>
            <w:tcW w:w="10949" w:type="dxa"/>
          </w:tcPr>
          <w:p w:rsidR="00770436" w:rsidRPr="00770436" w:rsidRDefault="00770436" w:rsidP="001153D2">
            <w:pPr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696F53" w:rsidRPr="00696F53" w:rsidRDefault="00696F53" w:rsidP="00696F53">
      <w:pPr>
        <w:spacing w:line="360" w:lineRule="auto"/>
        <w:ind w:left="180"/>
        <w:jc w:val="center"/>
        <w:rPr>
          <w:b/>
          <w:bCs/>
        </w:rPr>
      </w:pPr>
      <w:r w:rsidRPr="00696F53">
        <w:rPr>
          <w:b/>
          <w:bCs/>
        </w:rPr>
        <w:t>REGULAMIN REKRUTACJI I UCZESTNICTWA W  PROJEKCIE</w:t>
      </w:r>
    </w:p>
    <w:p w:rsidR="00696F53" w:rsidRPr="00696F53" w:rsidRDefault="00696F53" w:rsidP="00696F53">
      <w:pPr>
        <w:jc w:val="center"/>
        <w:rPr>
          <w:b/>
          <w:bCs/>
        </w:rPr>
      </w:pPr>
      <w:r w:rsidRPr="00696F53">
        <w:rPr>
          <w:b/>
        </w:rPr>
        <w:t xml:space="preserve">„Mały Odkrywca” </w:t>
      </w:r>
      <w:r w:rsidRPr="00696F53">
        <w:rPr>
          <w:b/>
          <w:bCs/>
        </w:rPr>
        <w:t>realizowanego przez Fundację „Dla naszych dzieci”</w:t>
      </w:r>
    </w:p>
    <w:p w:rsidR="00696F53" w:rsidRPr="00696F53" w:rsidRDefault="00696F53" w:rsidP="00696F53">
      <w:pPr>
        <w:jc w:val="center"/>
      </w:pPr>
      <w:r w:rsidRPr="00696F53">
        <w:rPr>
          <w:b/>
          <w:bCs/>
        </w:rPr>
        <w:t>w ramach Regionalnego Programu Województwa Świętokrzyskiego na lata 2014 – 2020, współfinansowanego ze środków Europejskiego Funduszu Społecznego.</w:t>
      </w:r>
      <w:r w:rsidRPr="00696F53">
        <w:rPr>
          <w:b/>
          <w:bCs/>
        </w:rPr>
        <w:br/>
      </w:r>
      <w:r w:rsidRPr="00696F53">
        <w:rPr>
          <w:b/>
          <w:bCs/>
        </w:rPr>
        <w:br/>
        <w:t>Informacje o projekcie</w:t>
      </w:r>
    </w:p>
    <w:p w:rsidR="00696F53" w:rsidRPr="00696F53" w:rsidRDefault="00696F53" w:rsidP="00696F53">
      <w:pPr>
        <w:numPr>
          <w:ilvl w:val="0"/>
          <w:numId w:val="9"/>
        </w:numPr>
        <w:spacing w:line="360" w:lineRule="auto"/>
        <w:jc w:val="both"/>
      </w:pPr>
      <w:r w:rsidRPr="00696F53">
        <w:t xml:space="preserve">Projekt pod nazwą </w:t>
      </w:r>
      <w:r w:rsidRPr="00696F53">
        <w:rPr>
          <w:b/>
        </w:rPr>
        <w:t xml:space="preserve">„Mały Odkrywca” </w:t>
      </w:r>
      <w:r w:rsidRPr="00696F53">
        <w:rPr>
          <w:b/>
          <w:bCs/>
        </w:rPr>
        <w:t>(nr projektu RPSW.08.03.01-26-0030/15)</w:t>
      </w:r>
      <w:r w:rsidRPr="00696F53">
        <w:rPr>
          <w:bCs/>
        </w:rPr>
        <w:t xml:space="preserve"> realizowany</w:t>
      </w:r>
      <w:r w:rsidRPr="00696F53">
        <w:t xml:space="preserve"> jest  przez </w:t>
      </w:r>
      <w:r w:rsidRPr="00696F53">
        <w:rPr>
          <w:b/>
          <w:bCs/>
        </w:rPr>
        <w:t xml:space="preserve">Fundację „Dla naszych dzieci” </w:t>
      </w:r>
      <w:r w:rsidRPr="00696F53">
        <w:t>z siedzibą Sandomierzu, ul. K.K. Baczyńskiego 18, 27-600 Sandomierz pod nadzorem Świętokrzyskiego Urzędu Marszałkowskiego (Instytucja Pośrednicząca)</w:t>
      </w:r>
    </w:p>
    <w:p w:rsidR="00696F53" w:rsidRPr="00696F53" w:rsidRDefault="00696F53" w:rsidP="00696F53">
      <w:pPr>
        <w:numPr>
          <w:ilvl w:val="0"/>
          <w:numId w:val="9"/>
        </w:numPr>
        <w:spacing w:line="360" w:lineRule="auto"/>
        <w:jc w:val="both"/>
      </w:pPr>
      <w:r w:rsidRPr="00696F53">
        <w:t>Termin realizacji projektu od 01.02.2016 do 31.01.2017 roku.</w:t>
      </w:r>
    </w:p>
    <w:p w:rsidR="00696F53" w:rsidRPr="00696F53" w:rsidRDefault="00696F53" w:rsidP="00696F53">
      <w:pPr>
        <w:numPr>
          <w:ilvl w:val="0"/>
          <w:numId w:val="9"/>
        </w:numPr>
        <w:spacing w:line="360" w:lineRule="auto"/>
        <w:jc w:val="both"/>
      </w:pPr>
      <w:r w:rsidRPr="00696F53">
        <w:t xml:space="preserve">Projekt kierowany jest do  dzieci uczęszczających do  </w:t>
      </w:r>
      <w:r w:rsidRPr="00696F53">
        <w:rPr>
          <w:b/>
          <w:bCs/>
        </w:rPr>
        <w:t xml:space="preserve">Niepublicznego Przedszkola </w:t>
      </w:r>
      <w:r w:rsidRPr="00696F53">
        <w:rPr>
          <w:b/>
          <w:bCs/>
        </w:rPr>
        <w:br/>
        <w:t>„Jaś i Małgosia” w Sandomierzu.</w:t>
      </w:r>
    </w:p>
    <w:p w:rsidR="00696F53" w:rsidRPr="00696F53" w:rsidRDefault="00696F53" w:rsidP="00696F53">
      <w:pPr>
        <w:numPr>
          <w:ilvl w:val="0"/>
          <w:numId w:val="9"/>
        </w:numPr>
        <w:spacing w:line="360" w:lineRule="auto"/>
        <w:jc w:val="both"/>
      </w:pPr>
      <w:r w:rsidRPr="00696F53">
        <w:t xml:space="preserve">Biuro projektu  mieści się w siedzibie </w:t>
      </w:r>
      <w:r w:rsidRPr="00696F53">
        <w:rPr>
          <w:b/>
          <w:bCs/>
        </w:rPr>
        <w:t>Fundacji „Dla naszych dzieci”</w:t>
      </w:r>
      <w:r w:rsidRPr="00696F53">
        <w:t>, ul. K.K. Baczyńskiego 18, 27-600 Sandomierz. Projekt współfinansowany jest ze środków Europejskiego Funduszu Społecznego oraz budżetu państwa.</w:t>
      </w:r>
    </w:p>
    <w:p w:rsidR="00696F53" w:rsidRPr="00696F53" w:rsidRDefault="00696F53" w:rsidP="00696F53">
      <w:pPr>
        <w:numPr>
          <w:ilvl w:val="0"/>
          <w:numId w:val="9"/>
        </w:numPr>
        <w:spacing w:line="360" w:lineRule="auto"/>
        <w:jc w:val="both"/>
      </w:pPr>
      <w:r w:rsidRPr="00696F53">
        <w:t>Użyte w regulaminie określenia oznaczają:</w:t>
      </w:r>
    </w:p>
    <w:p w:rsidR="00696F53" w:rsidRPr="00696F53" w:rsidRDefault="00696F53" w:rsidP="00696F53">
      <w:pPr>
        <w:spacing w:line="360" w:lineRule="auto"/>
        <w:ind w:left="720"/>
      </w:pPr>
      <w:r w:rsidRPr="00696F53">
        <w:t xml:space="preserve">- Beneficjent – </w:t>
      </w:r>
      <w:r w:rsidRPr="00696F53">
        <w:rPr>
          <w:b/>
          <w:bCs/>
        </w:rPr>
        <w:t>Fundacja „Dla naszych dzieci”</w:t>
      </w:r>
      <w:r w:rsidRPr="00696F53">
        <w:rPr>
          <w:b/>
          <w:bCs/>
        </w:rPr>
        <w:br/>
      </w:r>
      <w:r w:rsidRPr="00696F53">
        <w:t xml:space="preserve">- Projekt – projekt konkursowy p.t.: </w:t>
      </w:r>
      <w:r w:rsidRPr="00696F53">
        <w:rPr>
          <w:b/>
        </w:rPr>
        <w:t xml:space="preserve">„Mały Odkrywca ” </w:t>
      </w:r>
      <w:r w:rsidRPr="00696F53">
        <w:t xml:space="preserve">realizowany </w:t>
      </w:r>
      <w:r w:rsidRPr="00696F53">
        <w:rPr>
          <w:b/>
          <w:bCs/>
        </w:rPr>
        <w:t xml:space="preserve">Fundację „Dla naszych dzieci” </w:t>
      </w:r>
      <w:r w:rsidRPr="00696F53">
        <w:t xml:space="preserve">w ramach </w:t>
      </w:r>
      <w:r>
        <w:t xml:space="preserve">Regionalnego </w:t>
      </w:r>
      <w:r w:rsidRPr="00696F53">
        <w:t xml:space="preserve">Programu Operacyjnego </w:t>
      </w:r>
      <w:r>
        <w:t>Województwa Świętokrzyskiego, Oś priorytetowa</w:t>
      </w:r>
      <w:r w:rsidRPr="00696F53">
        <w:t xml:space="preserve">: RPSW.08.00.00 Rozwój edukacji i aktywne </w:t>
      </w:r>
      <w:r>
        <w:t>społeczeństwo, Działanie</w:t>
      </w:r>
      <w:r w:rsidRPr="00696F53">
        <w:t>: RPSW.08.03.00 Zwiększenie dostępu do wysokiej jakości edukacji przedszkolnej oraz kształcenia podstawowego, gim</w:t>
      </w:r>
      <w:r>
        <w:t>nazjalnego i ponadgimnazjalnego, Poddziałanie</w:t>
      </w:r>
      <w:r w:rsidRPr="00696F53">
        <w:t>: RPSW.08.03.01 Upowszechnianie i wzrost jakości edukacji przedszkolnej (projekty konkursowe)</w:t>
      </w:r>
      <w:r w:rsidRPr="00696F53">
        <w:rPr>
          <w:b/>
        </w:rPr>
        <w:t>,</w:t>
      </w:r>
      <w:r w:rsidRPr="00696F53">
        <w:rPr>
          <w:b/>
          <w:bCs/>
        </w:rPr>
        <w:t xml:space="preserve"> </w:t>
      </w:r>
      <w:r w:rsidRPr="00696F53">
        <w:t>współfinansowany z Europejskiego Funduszu Społecznego oraz budżetu państwa.</w:t>
      </w:r>
    </w:p>
    <w:p w:rsidR="00696F53" w:rsidRPr="00696F53" w:rsidRDefault="00696F53" w:rsidP="00696F53">
      <w:pPr>
        <w:numPr>
          <w:ilvl w:val="0"/>
          <w:numId w:val="10"/>
        </w:numPr>
        <w:spacing w:line="360" w:lineRule="auto"/>
      </w:pPr>
      <w:r w:rsidRPr="00696F53">
        <w:t xml:space="preserve">Biuro projektu – pomieszczenie biurowe w </w:t>
      </w:r>
      <w:r w:rsidRPr="00696F53">
        <w:rPr>
          <w:b/>
          <w:bCs/>
        </w:rPr>
        <w:t>Fundacji „Dla naszych dzieci”</w:t>
      </w:r>
    </w:p>
    <w:p w:rsidR="00696F53" w:rsidRPr="00696F53" w:rsidRDefault="00696F53" w:rsidP="00696F53">
      <w:pPr>
        <w:numPr>
          <w:ilvl w:val="0"/>
          <w:numId w:val="10"/>
        </w:numPr>
        <w:spacing w:line="360" w:lineRule="auto"/>
      </w:pPr>
      <w:r w:rsidRPr="00696F53">
        <w:t>Księgowy projektu – specjalista odpowiedzialny za prowadzenie księgowości, rozliczanie projektu oraz sprawozdawczość finansową projektu.</w:t>
      </w:r>
    </w:p>
    <w:p w:rsidR="00696F53" w:rsidRPr="00696F53" w:rsidRDefault="00696F53" w:rsidP="00696F53">
      <w:pPr>
        <w:numPr>
          <w:ilvl w:val="0"/>
          <w:numId w:val="10"/>
        </w:numPr>
        <w:spacing w:line="360" w:lineRule="auto"/>
        <w:jc w:val="both"/>
      </w:pPr>
      <w:r w:rsidRPr="00696F53">
        <w:t>Kierownik projektu, zespół projektowy – osoby odpowiedzialne za działania merytoryczne: zainicjowanie, planowanie, organizowanie, monitoring, zamknięcie projektu.</w:t>
      </w:r>
    </w:p>
    <w:p w:rsidR="00696F53" w:rsidRPr="00696F53" w:rsidRDefault="00696F53" w:rsidP="00696F53">
      <w:pPr>
        <w:numPr>
          <w:ilvl w:val="0"/>
          <w:numId w:val="10"/>
        </w:numPr>
        <w:spacing w:line="360" w:lineRule="auto"/>
        <w:jc w:val="both"/>
      </w:pPr>
      <w:r w:rsidRPr="00696F53">
        <w:lastRenderedPageBreak/>
        <w:t>Kandydat – osoba ubiegająca się o zakwalifikowanie do udziału w projekcie</w:t>
      </w:r>
    </w:p>
    <w:p w:rsidR="00696F53" w:rsidRPr="00696F53" w:rsidRDefault="00696F53" w:rsidP="00696F53">
      <w:pPr>
        <w:numPr>
          <w:ilvl w:val="0"/>
          <w:numId w:val="10"/>
        </w:numPr>
        <w:spacing w:line="360" w:lineRule="auto"/>
        <w:jc w:val="both"/>
      </w:pPr>
      <w:r w:rsidRPr="00696F53">
        <w:t>Uczestnik projektu – kandydat, który spełnił wszystkie wymogi formalne określone we wniosku o dofinansowanie projektu oraz otrzymał pozytywną opinię kwalifikacyjną wydaną przez komisję rekrutacyjną.</w:t>
      </w:r>
    </w:p>
    <w:p w:rsidR="00696F53" w:rsidRPr="00696F53" w:rsidRDefault="006F180A" w:rsidP="00696F53">
      <w:pPr>
        <w:numPr>
          <w:ilvl w:val="0"/>
          <w:numId w:val="10"/>
        </w:numPr>
        <w:spacing w:line="360" w:lineRule="auto"/>
        <w:jc w:val="both"/>
      </w:pPr>
      <w:r>
        <w:t xml:space="preserve">Zespół rekrutacyjny </w:t>
      </w:r>
      <w:r w:rsidR="00696F53" w:rsidRPr="00696F53">
        <w:t>– zespół w składzie: Kierownik projektu, koordynator lokalny, 2 nauczycieli wychowania przedszkolnego. Zadaniem zespołu rekrutacyjnego jest wybór kandydatów spełniających wymogi kwalifikacyjne do udziału w projekcie.</w:t>
      </w:r>
    </w:p>
    <w:p w:rsidR="00696F53" w:rsidRPr="00696F53" w:rsidRDefault="00696F53" w:rsidP="006F180A">
      <w:pPr>
        <w:numPr>
          <w:ilvl w:val="0"/>
          <w:numId w:val="10"/>
        </w:numPr>
        <w:spacing w:line="360" w:lineRule="auto"/>
        <w:jc w:val="center"/>
      </w:pPr>
      <w:r w:rsidRPr="00696F53">
        <w:t>Deklaracja uczestnictwa w projekcie – dokument stanowiący wyrażenie zgody na udział w projekcie</w:t>
      </w:r>
      <w:r w:rsidRPr="00696F53">
        <w:rPr>
          <w:b/>
          <w:bCs/>
        </w:rPr>
        <w:t>.</w:t>
      </w:r>
      <w:r w:rsidRPr="00696F53">
        <w:rPr>
          <w:b/>
          <w:bCs/>
        </w:rPr>
        <w:br/>
      </w:r>
      <w:r w:rsidRPr="00696F53">
        <w:t> </w:t>
      </w:r>
      <w:r w:rsidRPr="00696F53">
        <w:rPr>
          <w:b/>
          <w:bCs/>
        </w:rPr>
        <w:t>2.</w:t>
      </w:r>
      <w:r w:rsidRPr="00696F53">
        <w:rPr>
          <w:b/>
          <w:bCs/>
        </w:rPr>
        <w:br/>
        <w:t>Postanowienia ogólne</w:t>
      </w:r>
    </w:p>
    <w:p w:rsidR="00696F53" w:rsidRPr="00696F53" w:rsidRDefault="00696F53" w:rsidP="00696F53">
      <w:pPr>
        <w:numPr>
          <w:ilvl w:val="0"/>
          <w:numId w:val="8"/>
        </w:numPr>
        <w:spacing w:line="360" w:lineRule="auto"/>
      </w:pPr>
      <w:r w:rsidRPr="00696F53">
        <w:t xml:space="preserve">Niniejszy regulamin określa zasady rekrutacji kandydatów, zasady uczestnictwa </w:t>
      </w:r>
      <w:r w:rsidR="006F180A">
        <w:br/>
      </w:r>
      <w:r w:rsidRPr="00696F53">
        <w:t>w projekcie oraz prawa i obowiązki Uczestników projektu.</w:t>
      </w:r>
    </w:p>
    <w:p w:rsidR="00696F53" w:rsidRPr="00696F53" w:rsidRDefault="00696F53" w:rsidP="00696F53">
      <w:pPr>
        <w:numPr>
          <w:ilvl w:val="0"/>
          <w:numId w:val="8"/>
        </w:numPr>
        <w:spacing w:line="360" w:lineRule="auto"/>
      </w:pPr>
      <w:r w:rsidRPr="00696F53">
        <w:t>Projekt zakłada objęcie wsparciem 1</w:t>
      </w:r>
      <w:r w:rsidR="006F180A">
        <w:t>0 Uczestników projektu (5 DZ,5 CH) przyjętych do przedszkola w ramach nowo utworzonych miejsc przedszkolnych oraz 22 (12DZ, 10CH) uczęszczających do przedszkola.</w:t>
      </w:r>
    </w:p>
    <w:p w:rsidR="00696F53" w:rsidRPr="00696F53" w:rsidRDefault="00696F53" w:rsidP="00696F53">
      <w:pPr>
        <w:numPr>
          <w:ilvl w:val="0"/>
          <w:numId w:val="8"/>
        </w:numPr>
        <w:spacing w:line="360" w:lineRule="auto"/>
      </w:pPr>
      <w:r w:rsidRPr="00696F53">
        <w:t>W projekcie zaplanowano organizację następujących działań :</w:t>
      </w:r>
    </w:p>
    <w:p w:rsidR="00696F53" w:rsidRPr="00696F53" w:rsidRDefault="00696F53" w:rsidP="006F180A">
      <w:pPr>
        <w:spacing w:line="360" w:lineRule="auto"/>
        <w:ind w:left="708"/>
      </w:pPr>
      <w:r w:rsidRPr="00696F53">
        <w:t xml:space="preserve">1. Zajęcia realizowane w ramach podstawy programowej, zgodnie z Rozporządzeniem Ministra Edukacji Narodowej w sprawie podstawy programowej wychowania przedszkolnego oraz kształcenia ogólnego w poszczególnych typach szkół z dnia 23.12.2008r. (Dz.U. z dnia 15 stycznia 2009 r. Nr 4, poz. 17). </w:t>
      </w:r>
    </w:p>
    <w:p w:rsidR="00696F53" w:rsidRPr="00696F53" w:rsidRDefault="00696F53" w:rsidP="00696F53">
      <w:pPr>
        <w:spacing w:line="360" w:lineRule="auto"/>
        <w:ind w:left="708"/>
      </w:pPr>
      <w:r w:rsidRPr="00696F53">
        <w:t xml:space="preserve">2. Zajęcia dodatkowe: </w:t>
      </w:r>
    </w:p>
    <w:p w:rsidR="00696F53" w:rsidRPr="00696F53" w:rsidRDefault="00696F53" w:rsidP="00696F53">
      <w:pPr>
        <w:spacing w:line="360" w:lineRule="auto"/>
        <w:ind w:left="708"/>
      </w:pPr>
      <w:r w:rsidRPr="00696F53">
        <w:t xml:space="preserve">            - zajęcia z jęz. angielskiego,</w:t>
      </w:r>
      <w:r w:rsidR="006F180A">
        <w:br/>
        <w:t xml:space="preserve">            - zajęcia z jęz. francuskiego,</w:t>
      </w:r>
      <w:r w:rsidRPr="00696F53">
        <w:t xml:space="preserve">  </w:t>
      </w:r>
    </w:p>
    <w:p w:rsidR="00696F53" w:rsidRPr="00696F53" w:rsidRDefault="00696F53" w:rsidP="00696F53">
      <w:pPr>
        <w:spacing w:line="360" w:lineRule="auto"/>
        <w:ind w:left="708"/>
      </w:pPr>
      <w:r w:rsidRPr="00696F53">
        <w:t xml:space="preserve">            - rytmika ,</w:t>
      </w:r>
    </w:p>
    <w:p w:rsidR="00696F53" w:rsidRPr="00696F53" w:rsidRDefault="00696F53" w:rsidP="00696F53">
      <w:pPr>
        <w:spacing w:line="360" w:lineRule="auto"/>
        <w:ind w:left="708"/>
      </w:pPr>
      <w:r w:rsidRPr="00696F53">
        <w:t xml:space="preserve">            - gimnastyka korekcyjna,</w:t>
      </w:r>
      <w:r w:rsidR="006F180A">
        <w:br/>
        <w:t xml:space="preserve">            - zajęcia </w:t>
      </w:r>
      <w:proofErr w:type="spellStart"/>
      <w:r w:rsidR="006F180A">
        <w:t>muzyczno</w:t>
      </w:r>
      <w:proofErr w:type="spellEnd"/>
      <w:r w:rsidR="006F180A">
        <w:t xml:space="preserve"> – taneczne,</w:t>
      </w:r>
    </w:p>
    <w:p w:rsidR="006F180A" w:rsidRDefault="00696F53" w:rsidP="00696F53">
      <w:pPr>
        <w:spacing w:line="360" w:lineRule="auto"/>
        <w:ind w:left="708"/>
      </w:pPr>
      <w:r w:rsidRPr="00696F53">
        <w:t xml:space="preserve">            - zajęcia z logopedą.</w:t>
      </w:r>
    </w:p>
    <w:p w:rsidR="006F180A" w:rsidRDefault="006F180A" w:rsidP="00696F53">
      <w:pPr>
        <w:spacing w:line="360" w:lineRule="auto"/>
        <w:ind w:left="708"/>
      </w:pPr>
      <w:r>
        <w:t>3. Indywidualne zajęcia z psychologiem.</w:t>
      </w:r>
    </w:p>
    <w:p w:rsidR="00696F53" w:rsidRPr="00696F53" w:rsidRDefault="006F180A" w:rsidP="00696F53">
      <w:pPr>
        <w:spacing w:line="360" w:lineRule="auto"/>
        <w:ind w:left="708"/>
      </w:pPr>
      <w:r>
        <w:t>4. Wyjazd edukacyjny.</w:t>
      </w:r>
      <w:r w:rsidR="00696F53" w:rsidRPr="00696F53">
        <w:br/>
      </w:r>
    </w:p>
    <w:p w:rsidR="00696F53" w:rsidRPr="00696F53" w:rsidRDefault="00696F53" w:rsidP="00696F53">
      <w:pPr>
        <w:spacing w:line="360" w:lineRule="auto"/>
        <w:ind w:left="708"/>
        <w:jc w:val="center"/>
        <w:rPr>
          <w:b/>
          <w:bCs/>
        </w:rPr>
      </w:pPr>
      <w:r w:rsidRPr="00696F53">
        <w:lastRenderedPageBreak/>
        <w:t>   </w:t>
      </w:r>
      <w:r w:rsidRPr="00696F53">
        <w:rPr>
          <w:b/>
          <w:bCs/>
        </w:rPr>
        <w:t>3.</w:t>
      </w:r>
      <w:r w:rsidRPr="00696F53">
        <w:rPr>
          <w:b/>
          <w:bCs/>
        </w:rPr>
        <w:br/>
        <w:t>Zasady uczestnictwa w projekcie</w:t>
      </w:r>
    </w:p>
    <w:p w:rsidR="00696F53" w:rsidRPr="00696F53" w:rsidRDefault="00696F53" w:rsidP="00696F53">
      <w:pPr>
        <w:numPr>
          <w:ilvl w:val="0"/>
          <w:numId w:val="16"/>
        </w:numPr>
        <w:spacing w:before="100" w:beforeAutospacing="1" w:after="100" w:afterAutospacing="1" w:line="360" w:lineRule="auto"/>
      </w:pPr>
      <w:r w:rsidRPr="00696F53">
        <w:rPr>
          <w:b/>
        </w:rPr>
        <w:t>Dla dzieci przyjętych do przedszkola w ramach projektu:</w:t>
      </w:r>
      <w:r w:rsidRPr="00696F53">
        <w:rPr>
          <w:b/>
        </w:rPr>
        <w:br/>
      </w:r>
      <w:r w:rsidRPr="00696F53">
        <w:t>Uczestnikiem projektu może zostać dziecko, które w dniu podpisania deklaracji uczestnictwa w projekcie przez rodziców/opiekunów prawnych spełnia następujące kryteria podstawowe:</w:t>
      </w:r>
    </w:p>
    <w:p w:rsidR="00696F53" w:rsidRPr="00696F53" w:rsidRDefault="00696F53" w:rsidP="00696F53">
      <w:pPr>
        <w:numPr>
          <w:ilvl w:val="1"/>
          <w:numId w:val="8"/>
        </w:numPr>
        <w:tabs>
          <w:tab w:val="num" w:pos="1620"/>
        </w:tabs>
        <w:spacing w:before="100" w:beforeAutospacing="1" w:after="100" w:afterAutospacing="1" w:line="360" w:lineRule="auto"/>
        <w:ind w:left="1620"/>
      </w:pPr>
      <w:r w:rsidRPr="00696F53">
        <w:t xml:space="preserve">Rodzic/opiekun prawny zgłosił dziecko do Niepublicznego Przedszkola </w:t>
      </w:r>
      <w:r w:rsidRPr="00696F53">
        <w:br/>
        <w:t>„Jaś i Małgosia” (weryfikacja: dokumentacja przedszkola) ,</w:t>
      </w:r>
    </w:p>
    <w:p w:rsidR="00696F53" w:rsidRPr="00696F53" w:rsidRDefault="00696F53" w:rsidP="00696F53">
      <w:pPr>
        <w:numPr>
          <w:ilvl w:val="1"/>
          <w:numId w:val="8"/>
        </w:numPr>
        <w:tabs>
          <w:tab w:val="num" w:pos="1620"/>
        </w:tabs>
        <w:spacing w:before="100" w:beforeAutospacing="1" w:after="100" w:afterAutospacing="1" w:line="360" w:lineRule="auto"/>
        <w:ind w:left="1620"/>
      </w:pPr>
      <w:r w:rsidRPr="00696F53">
        <w:t>Rodzic/opiekun prawny złożył pisemną zgodę na udział dziecka w projekcie</w:t>
      </w:r>
      <w:r w:rsidRPr="00696F53">
        <w:br/>
        <w:t>(weryfikacja: dokumentacja przedszkola)</w:t>
      </w:r>
    </w:p>
    <w:p w:rsidR="00696F53" w:rsidRPr="00696F53" w:rsidRDefault="00696F53" w:rsidP="00696F53">
      <w:pPr>
        <w:numPr>
          <w:ilvl w:val="1"/>
          <w:numId w:val="8"/>
        </w:numPr>
        <w:tabs>
          <w:tab w:val="num" w:pos="1620"/>
        </w:tabs>
        <w:spacing w:before="100" w:beforeAutospacing="1" w:after="100" w:afterAutospacing="1" w:line="360" w:lineRule="auto"/>
        <w:ind w:left="1620"/>
      </w:pPr>
      <w:r w:rsidRPr="00696F53">
        <w:t>Zamieszkuje na terenie miasta i gminy Sandomierz,</w:t>
      </w:r>
      <w:r w:rsidRPr="00696F53">
        <w:br/>
        <w:t>(weryfikacja: dokumentacja przedszkola) ,</w:t>
      </w:r>
    </w:p>
    <w:p w:rsidR="00696F53" w:rsidRPr="00696F53" w:rsidRDefault="00696F53" w:rsidP="00696F53">
      <w:pPr>
        <w:numPr>
          <w:ilvl w:val="1"/>
          <w:numId w:val="8"/>
        </w:numPr>
        <w:tabs>
          <w:tab w:val="num" w:pos="1620"/>
        </w:tabs>
        <w:spacing w:before="100" w:beforeAutospacing="1" w:after="100" w:afterAutospacing="1" w:line="360" w:lineRule="auto"/>
        <w:ind w:left="1620"/>
      </w:pPr>
      <w:r w:rsidRPr="00696F53">
        <w:t xml:space="preserve">Jest w wieku od 3 do 5 lat, </w:t>
      </w:r>
      <w:r w:rsidRPr="00696F53">
        <w:br/>
        <w:t>(weryfikacja: dokumentacja przedszkola) ,</w:t>
      </w:r>
    </w:p>
    <w:p w:rsidR="00696F53" w:rsidRPr="00696F53" w:rsidRDefault="00696F53" w:rsidP="00696F53">
      <w:pPr>
        <w:spacing w:before="100" w:beforeAutospacing="1" w:after="100" w:afterAutospacing="1" w:line="360" w:lineRule="auto"/>
        <w:ind w:left="1260"/>
      </w:pPr>
      <w:r w:rsidRPr="00696F53">
        <w:t>W sytuacji dużej ilości kandydatów do kwalifikacji uczestnictwa w projekcie zastosowane zostaną kryteria dodatkowe:</w:t>
      </w:r>
    </w:p>
    <w:p w:rsidR="008B28C3" w:rsidRDefault="008B28C3" w:rsidP="008B28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>
        <w:t>N</w:t>
      </w:r>
      <w:r>
        <w:t xml:space="preserve">iepełnosprawność dziecka - 45 pkt. </w:t>
      </w:r>
      <w:r>
        <w:br/>
        <w:t>(weryfikacja: orzeczenie o niepełnosprawności lub orzeczenie z Poradni Pedagogicznej)</w:t>
      </w:r>
    </w:p>
    <w:p w:rsidR="008B28C3" w:rsidRPr="008B28C3" w:rsidRDefault="008B28C3" w:rsidP="008B28C3">
      <w:pPr>
        <w:numPr>
          <w:ilvl w:val="0"/>
          <w:numId w:val="17"/>
        </w:numPr>
        <w:spacing w:before="100" w:beforeAutospacing="1" w:after="100" w:afterAutospacing="1" w:line="360" w:lineRule="auto"/>
        <w:rPr>
          <w:b/>
          <w:color w:val="333333"/>
        </w:rPr>
      </w:pPr>
      <w:r>
        <w:t>N</w:t>
      </w:r>
      <w:r>
        <w:t xml:space="preserve">iski dochód rodziny (poniżej 539,00zł. netto na jednego członka rodziny) -25 pkt </w:t>
      </w:r>
      <w:r>
        <w:br/>
      </w:r>
      <w:r>
        <w:t xml:space="preserve">(weryfikacja - oświadczenie rodziców/opiekunów o dochodzie) </w:t>
      </w:r>
    </w:p>
    <w:p w:rsidR="008B28C3" w:rsidRPr="008B28C3" w:rsidRDefault="008B28C3" w:rsidP="008B28C3">
      <w:pPr>
        <w:numPr>
          <w:ilvl w:val="0"/>
          <w:numId w:val="17"/>
        </w:numPr>
        <w:spacing w:before="100" w:beforeAutospacing="1" w:after="100" w:afterAutospacing="1" w:line="360" w:lineRule="auto"/>
        <w:rPr>
          <w:b/>
          <w:color w:val="333333"/>
        </w:rPr>
      </w:pPr>
      <w:r>
        <w:t xml:space="preserve">rodzic/opiekun samotnie wychowujący dzieci -10 pkt </w:t>
      </w:r>
      <w:r>
        <w:br/>
      </w:r>
      <w:r>
        <w:t xml:space="preserve">(weryfikacja - oświadczenie rodzica/opiekuna) </w:t>
      </w:r>
    </w:p>
    <w:p w:rsidR="008B28C3" w:rsidRPr="008B28C3" w:rsidRDefault="008B28C3" w:rsidP="008B28C3">
      <w:pPr>
        <w:numPr>
          <w:ilvl w:val="0"/>
          <w:numId w:val="17"/>
        </w:numPr>
        <w:spacing w:before="100" w:beforeAutospacing="1" w:after="100" w:afterAutospacing="1" w:line="360" w:lineRule="auto"/>
        <w:rPr>
          <w:b/>
          <w:color w:val="333333"/>
        </w:rPr>
      </w:pPr>
      <w:r>
        <w:t xml:space="preserve">rodziny wielodzietne -10 pkt </w:t>
      </w:r>
      <w:r>
        <w:br/>
      </w:r>
      <w:r>
        <w:t xml:space="preserve">(weryfikacja - oświadczenie rodziców/opiekunów) </w:t>
      </w:r>
      <w:r>
        <w:br/>
      </w:r>
    </w:p>
    <w:p w:rsidR="008B28C3" w:rsidRPr="008B28C3" w:rsidRDefault="008B28C3" w:rsidP="008B28C3">
      <w:pPr>
        <w:spacing w:before="100" w:beforeAutospacing="1" w:after="100" w:afterAutospacing="1" w:line="360" w:lineRule="auto"/>
        <w:ind w:left="1620"/>
        <w:rPr>
          <w:b/>
          <w:color w:val="333333"/>
        </w:rPr>
      </w:pPr>
    </w:p>
    <w:p w:rsidR="00696F53" w:rsidRPr="00696F53" w:rsidRDefault="00696F53" w:rsidP="008B28C3">
      <w:pPr>
        <w:spacing w:before="100" w:beforeAutospacing="1" w:after="100" w:afterAutospacing="1" w:line="360" w:lineRule="auto"/>
        <w:rPr>
          <w:b/>
          <w:color w:val="333333"/>
        </w:rPr>
      </w:pPr>
      <w:r w:rsidRPr="00696F53">
        <w:rPr>
          <w:b/>
          <w:color w:val="333333"/>
        </w:rPr>
        <w:lastRenderedPageBreak/>
        <w:t>III.       Uczestnik projektu zobowiązany jest do:</w:t>
      </w:r>
    </w:p>
    <w:p w:rsidR="00696F53" w:rsidRPr="00696F53" w:rsidRDefault="00696F53" w:rsidP="00696F53">
      <w:pPr>
        <w:spacing w:line="360" w:lineRule="auto"/>
        <w:jc w:val="both"/>
      </w:pPr>
      <w:r w:rsidRPr="00696F53">
        <w:t xml:space="preserve">                       - aktywnego uczestnictwa we wszystkich formach zajęć organizowanych </w:t>
      </w:r>
      <w:r w:rsidR="008B28C3">
        <w:br/>
        <w:t xml:space="preserve">                      </w:t>
      </w:r>
      <w:r w:rsidRPr="00696F53">
        <w:t>w ramach  projektu,</w:t>
      </w:r>
    </w:p>
    <w:p w:rsidR="00696F53" w:rsidRPr="00696F53" w:rsidRDefault="00696F53" w:rsidP="00696F53">
      <w:pPr>
        <w:spacing w:line="360" w:lineRule="auto"/>
        <w:jc w:val="both"/>
      </w:pPr>
    </w:p>
    <w:p w:rsidR="00696F53" w:rsidRPr="00696F53" w:rsidRDefault="00696F53" w:rsidP="00696F53">
      <w:pPr>
        <w:spacing w:line="360" w:lineRule="auto"/>
        <w:ind w:left="708"/>
        <w:jc w:val="both"/>
        <w:rPr>
          <w:b/>
        </w:rPr>
      </w:pPr>
      <w:r w:rsidRPr="00696F53">
        <w:rPr>
          <w:b/>
        </w:rPr>
        <w:t>IV.       Rodzice/opiekunowie prawni Uczestników projektu zobowiązani są do:</w:t>
      </w:r>
    </w:p>
    <w:p w:rsidR="00696F53" w:rsidRPr="00696F53" w:rsidRDefault="00696F53" w:rsidP="00696F53">
      <w:pPr>
        <w:spacing w:line="360" w:lineRule="auto"/>
        <w:ind w:left="708"/>
        <w:jc w:val="both"/>
      </w:pPr>
      <w:r w:rsidRPr="00696F53">
        <w:t xml:space="preserve">             - utrzymywania stałego kontaktu z Beneficjentem,</w:t>
      </w:r>
    </w:p>
    <w:p w:rsidR="00696F53" w:rsidRPr="00696F53" w:rsidRDefault="00696F53" w:rsidP="00696F53">
      <w:pPr>
        <w:spacing w:line="360" w:lineRule="auto"/>
        <w:ind w:left="708"/>
        <w:jc w:val="both"/>
      </w:pPr>
      <w:r w:rsidRPr="00696F53">
        <w:t xml:space="preserve">             - wypełniania ankiet i kwestionariuszy dostarczanych przez Beneficjenta,</w:t>
      </w:r>
    </w:p>
    <w:p w:rsidR="00696F53" w:rsidRPr="00696F53" w:rsidRDefault="00696F53" w:rsidP="00696F53">
      <w:pPr>
        <w:spacing w:line="360" w:lineRule="auto"/>
        <w:ind w:left="708"/>
        <w:jc w:val="both"/>
      </w:pPr>
      <w:r w:rsidRPr="00696F53">
        <w:t xml:space="preserve">             - niezwłocznego poinformowania kierownika o </w:t>
      </w:r>
      <w:r w:rsidR="008B28C3">
        <w:t xml:space="preserve">przeszkodach uniemożliwiających </w:t>
      </w:r>
      <w:r w:rsidRPr="00696F53">
        <w:t xml:space="preserve">udział  dziecka w zajęciach oraz o rezygnacji z udziału </w:t>
      </w:r>
      <w:r w:rsidR="008B28C3">
        <w:br/>
      </w:r>
      <w:r w:rsidRPr="00696F53">
        <w:t xml:space="preserve">w projekcie (wypełnienie </w:t>
      </w:r>
      <w:r w:rsidR="008B28C3">
        <w:t xml:space="preserve"> </w:t>
      </w:r>
      <w:r w:rsidRPr="00696F53">
        <w:t>oświadczenia),</w:t>
      </w:r>
    </w:p>
    <w:p w:rsidR="00696F53" w:rsidRPr="00696F53" w:rsidRDefault="00696F53" w:rsidP="00696F53">
      <w:pPr>
        <w:spacing w:line="360" w:lineRule="auto"/>
        <w:ind w:left="708"/>
        <w:jc w:val="both"/>
      </w:pPr>
      <w:r w:rsidRPr="00696F53">
        <w:t xml:space="preserve">              - usprawiedliwiania wszystkich nieobecności dziecka u kierownika lub u członków Zespołu  projektowego.</w:t>
      </w:r>
    </w:p>
    <w:p w:rsidR="00696F53" w:rsidRPr="00696F53" w:rsidRDefault="00696F53" w:rsidP="00696F53">
      <w:pPr>
        <w:numPr>
          <w:ilvl w:val="1"/>
          <w:numId w:val="17"/>
        </w:numPr>
        <w:spacing w:line="360" w:lineRule="auto"/>
        <w:rPr>
          <w:b/>
        </w:rPr>
      </w:pPr>
      <w:r w:rsidRPr="00696F53">
        <w:rPr>
          <w:b/>
        </w:rPr>
        <w:t>Rodzice/opiekunowie prawni  Uczestników projektu  mają prawo do:</w:t>
      </w:r>
    </w:p>
    <w:p w:rsidR="00696F53" w:rsidRPr="00696F53" w:rsidRDefault="00696F53" w:rsidP="00696F53">
      <w:pPr>
        <w:spacing w:line="360" w:lineRule="auto"/>
        <w:ind w:left="708"/>
      </w:pPr>
      <w:r w:rsidRPr="00696F53">
        <w:t xml:space="preserve">              - zgłaszania uwag i oceny  zajęć, w których uczestniczy dziecko,</w:t>
      </w:r>
    </w:p>
    <w:p w:rsidR="00696F53" w:rsidRPr="00696F53" w:rsidRDefault="00696F53" w:rsidP="00696F53">
      <w:pPr>
        <w:spacing w:line="360" w:lineRule="auto"/>
        <w:ind w:left="708"/>
        <w:jc w:val="both"/>
      </w:pPr>
      <w:r w:rsidRPr="00696F53">
        <w:t xml:space="preserve">              - otrzymania zaświadczenia o uczestnictwie dziecka w projekcie,</w:t>
      </w:r>
    </w:p>
    <w:p w:rsidR="00696F53" w:rsidRPr="00696F53" w:rsidRDefault="00696F53" w:rsidP="006C7B47">
      <w:pPr>
        <w:spacing w:line="360" w:lineRule="auto"/>
        <w:ind w:left="708"/>
      </w:pPr>
      <w:r w:rsidRPr="00696F53">
        <w:t xml:space="preserve">              - opuszczenia przez dziecko maksymalnie 20 % godzin wszystkich zajęć (większa ilość  nieobecności spowoduje skreślenie z listy uczestników projektu),</w:t>
      </w:r>
    </w:p>
    <w:p w:rsidR="00696F53" w:rsidRPr="00696F53" w:rsidRDefault="00696F53" w:rsidP="006C7B47">
      <w:pPr>
        <w:spacing w:line="360" w:lineRule="auto"/>
        <w:ind w:left="708"/>
      </w:pPr>
      <w:r w:rsidRPr="00696F53">
        <w:t xml:space="preserve">              - do rezygnacji z udziału dziecka w projekcie bez ponoszenia odpowiedzialności,  przypadku gdy: rezygnacja nastąpiła z ważnych powodów osobistych, niemożliwych</w:t>
      </w:r>
      <w:r w:rsidR="006C7B47">
        <w:t xml:space="preserve"> d</w:t>
      </w:r>
      <w:r w:rsidRPr="00696F53">
        <w:t>o przewidzenia w chwili podpisania niniejszego regulaminu (np. choroba, zmiana miejsca zamieszkania itp.),</w:t>
      </w:r>
    </w:p>
    <w:p w:rsidR="00696F53" w:rsidRPr="00696F53" w:rsidRDefault="00696F53" w:rsidP="006C7B47">
      <w:pPr>
        <w:spacing w:line="360" w:lineRule="auto"/>
        <w:ind w:left="708"/>
      </w:pPr>
      <w:r w:rsidRPr="00696F53">
        <w:t xml:space="preserve">Rodzic/opiekun prawny Uczestnika projektu jest zobowiązany do złożenia pisemnej rezygnacji w terminie 7 dni od momentu zaistnienia przyczyn powodujących konieczność rezygnacji. </w:t>
      </w:r>
      <w:r w:rsidRPr="00696F53">
        <w:br/>
        <w:t xml:space="preserve">Należy podać powody rezygnacji oraz ewentualnie przedłożyć stosowne zaświadczenie </w:t>
      </w:r>
      <w:proofErr w:type="spellStart"/>
      <w:r w:rsidRPr="00696F53">
        <w:t>np</w:t>
      </w:r>
      <w:proofErr w:type="spellEnd"/>
      <w:r w:rsidRPr="00696F53">
        <w:t xml:space="preserve"> zwolnienie lekarskie.</w:t>
      </w:r>
    </w:p>
    <w:p w:rsidR="00696F53" w:rsidRPr="00696F53" w:rsidRDefault="00696F53" w:rsidP="00696F53">
      <w:pPr>
        <w:spacing w:line="360" w:lineRule="auto"/>
        <w:ind w:left="708"/>
      </w:pPr>
      <w:r w:rsidRPr="00696F53">
        <w:t xml:space="preserve">W przypadku rezygnacji Rodzica/opiekuna prawnego z udziału dziecka w projekcie </w:t>
      </w:r>
      <w:r w:rsidR="006C7B47">
        <w:br/>
      </w:r>
      <w:r w:rsidRPr="00696F53">
        <w:t xml:space="preserve">z przyczyn nieuzasadnionych lub skreślenia z listy uczestników projektu spowodowanego niewypełnieniem postanowień zawartych w niniejszym regulaminie, Beneficjent może żądać od Rodzica/opiekuna prawnego Beneficjenta Ostatecznego </w:t>
      </w:r>
      <w:r w:rsidRPr="00696F53">
        <w:lastRenderedPageBreak/>
        <w:t xml:space="preserve">zwrotu poniesionych kosztów jego uczestnictwa. </w:t>
      </w:r>
      <w:r w:rsidRPr="00696F53">
        <w:br/>
      </w:r>
    </w:p>
    <w:p w:rsidR="00696F53" w:rsidRPr="00696F53" w:rsidRDefault="00696F53" w:rsidP="00696F53">
      <w:pPr>
        <w:spacing w:line="360" w:lineRule="auto"/>
        <w:ind w:left="708"/>
        <w:jc w:val="center"/>
      </w:pPr>
      <w:r w:rsidRPr="00696F53">
        <w:br/>
        <w:t> </w:t>
      </w:r>
      <w:r w:rsidRPr="00696F53">
        <w:rPr>
          <w:b/>
          <w:bCs/>
        </w:rPr>
        <w:t>4.</w:t>
      </w:r>
      <w:r w:rsidRPr="00696F53">
        <w:rPr>
          <w:b/>
          <w:bCs/>
        </w:rPr>
        <w:br/>
        <w:t>Rekrutacja kandydatów</w:t>
      </w:r>
    </w:p>
    <w:p w:rsidR="00696F53" w:rsidRPr="00696F53" w:rsidRDefault="00696F53" w:rsidP="00696F5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696F53">
        <w:t>Rekrutacja kandydatów do projektu odbywa się z uwzględnieniem zasady równych szans, w tym</w:t>
      </w:r>
      <w:r w:rsidR="006C7B47">
        <w:t xml:space="preserve"> </w:t>
      </w:r>
      <w:r w:rsidRPr="00696F53">
        <w:t>z zasadą równości płci, zakłada bowiem równy dostęp do projektu zarówno dziewcząt jak</w:t>
      </w:r>
      <w:r w:rsidR="006C7B47">
        <w:t xml:space="preserve"> </w:t>
      </w:r>
      <w:r w:rsidRPr="00696F53">
        <w:t>i chłopców znajdujących się w grupie potencjalnych Uczestników projektu.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 xml:space="preserve">Proces rekrutacji dla </w:t>
      </w:r>
      <w:r w:rsidRPr="00696F53">
        <w:rPr>
          <w:rFonts w:eastAsia="TimesNewRomanPSMT"/>
        </w:rPr>
        <w:t>Uczestników projektu</w:t>
      </w:r>
      <w:r w:rsidR="006C7B47">
        <w:t xml:space="preserve"> rozpocznie się 1 lutego i trwać będzie do 15 lutego 2016</w:t>
      </w:r>
      <w:r w:rsidRPr="00696F53">
        <w:t>r.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 xml:space="preserve">Warunkiem uczestnictwa w projekcie  oprócz spełnienia kryteriów jest złożenie  </w:t>
      </w:r>
      <w:r w:rsidR="006C7B47">
        <w:br/>
      </w:r>
      <w:r w:rsidRPr="00696F53">
        <w:t>w siedzibie Beneficjenta lub za pośrednictwem poczty wymaganych dokumentów zgłoszeniowych tj. deklaracji uczestnictwa wraz z załącznikami oraz pozytywne przejście  procesu rekrutacji.</w:t>
      </w:r>
    </w:p>
    <w:p w:rsidR="00696F53" w:rsidRPr="00696F53" w:rsidRDefault="00696F53" w:rsidP="00696F53">
      <w:pPr>
        <w:spacing w:line="360" w:lineRule="auto"/>
        <w:ind w:left="708"/>
        <w:rPr>
          <w:b/>
          <w:bCs/>
        </w:rPr>
      </w:pPr>
      <w:r w:rsidRPr="00696F53">
        <w:t>Deklaracja uczestnictwa wraz z załącznikami dostępna jest w  Niepublicznym Przedszkolu „Jas i Małgosia” w Sandomierzu.</w:t>
      </w:r>
      <w:r w:rsidRPr="00696F53">
        <w:br/>
        <w:t xml:space="preserve">Dokumenty rekrutacyjne  w terminie: do </w:t>
      </w:r>
      <w:r w:rsidR="00BF1C5A">
        <w:rPr>
          <w:b/>
          <w:bCs/>
        </w:rPr>
        <w:t>15 lutego 2016</w:t>
      </w:r>
      <w:r w:rsidRPr="00696F53">
        <w:rPr>
          <w:b/>
          <w:bCs/>
        </w:rPr>
        <w:t xml:space="preserve"> r</w:t>
      </w:r>
      <w:r w:rsidRPr="00696F53">
        <w:t xml:space="preserve">. należy wypełnić, </w:t>
      </w:r>
      <w:r w:rsidR="00BF1C5A">
        <w:br/>
      </w:r>
      <w:r w:rsidRPr="00696F53">
        <w:t>a następnie złożyć  w Niepublicznym Przedszkolu „Jas i Małgosia” w Sandomierzu.</w:t>
      </w:r>
      <w:r w:rsidRPr="00696F53">
        <w:br/>
        <w:t xml:space="preserve">lub wysłać na adres: </w:t>
      </w:r>
      <w:r w:rsidRPr="00696F53">
        <w:br/>
      </w:r>
      <w:r w:rsidRPr="00696F53">
        <w:rPr>
          <w:b/>
        </w:rPr>
        <w:t xml:space="preserve">                                             Fundacja „Dla naszych dzieci”</w:t>
      </w:r>
    </w:p>
    <w:p w:rsidR="00696F53" w:rsidRPr="00696F53" w:rsidRDefault="00696F53" w:rsidP="00696F53">
      <w:pPr>
        <w:spacing w:line="360" w:lineRule="auto"/>
        <w:ind w:left="708"/>
        <w:rPr>
          <w:b/>
          <w:bCs/>
        </w:rPr>
      </w:pPr>
      <w:r w:rsidRPr="00696F53">
        <w:rPr>
          <w:b/>
          <w:bCs/>
        </w:rPr>
        <w:t xml:space="preserve">                                              ul. K.K. Baczyńskiego 18, 27-600 Sandomierz</w:t>
      </w:r>
    </w:p>
    <w:p w:rsidR="00696F53" w:rsidRPr="00696F53" w:rsidRDefault="00696F53" w:rsidP="00696F53">
      <w:pPr>
        <w:spacing w:line="360" w:lineRule="auto"/>
        <w:rPr>
          <w:bCs/>
        </w:rPr>
      </w:pPr>
      <w:r w:rsidRPr="00696F53">
        <w:t xml:space="preserve">                                            z dopiskiem </w:t>
      </w:r>
      <w:r w:rsidRPr="00696F53">
        <w:rPr>
          <w:bCs/>
        </w:rPr>
        <w:t>„</w:t>
      </w:r>
      <w:r w:rsidR="00BF1C5A">
        <w:rPr>
          <w:b/>
        </w:rPr>
        <w:t>Mały Odkrywca</w:t>
      </w:r>
      <w:r w:rsidRPr="00696F53">
        <w:rPr>
          <w:bCs/>
        </w:rPr>
        <w:t>”</w:t>
      </w:r>
    </w:p>
    <w:p w:rsidR="00696F53" w:rsidRPr="00696F53" w:rsidRDefault="00696F53" w:rsidP="00696F53">
      <w:pPr>
        <w:spacing w:line="360" w:lineRule="auto"/>
        <w:ind w:left="1065"/>
      </w:pPr>
      <w:r w:rsidRPr="00696F53">
        <w:rPr>
          <w:b/>
          <w:bCs/>
        </w:rPr>
        <w:t>UWAGA!</w:t>
      </w:r>
      <w:r w:rsidRPr="00696F53">
        <w:t xml:space="preserve"> </w:t>
      </w:r>
      <w:r w:rsidRPr="00696F53">
        <w:rPr>
          <w:u w:val="single"/>
        </w:rPr>
        <w:t xml:space="preserve">O ważności zgłoszenia decyduje </w:t>
      </w:r>
      <w:r w:rsidRPr="00696F53">
        <w:rPr>
          <w:b/>
          <w:bCs/>
          <w:u w:val="single"/>
        </w:rPr>
        <w:t>data dostarczenia</w:t>
      </w:r>
      <w:r w:rsidRPr="00696F53">
        <w:rPr>
          <w:u w:val="single"/>
        </w:rPr>
        <w:t xml:space="preserve"> dokumentów rekrutacyjnych.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 xml:space="preserve">Dokumenty rekrutacyjne muszą być podpisane własnoręcznie przez </w:t>
      </w:r>
      <w:r w:rsidR="00BF1C5A">
        <w:t>rodzica lub opiekuna prawnego kandydata.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 xml:space="preserve">Niekompletna dokumentacja aplikacyjna, jak również dokumenty aplikacyjne dostarczone w sposób inny, niż wymagany, będą odrzucane, ze względu na niespełnienie kryteriów formalnych, z możliwością ponownego złożenia formularza </w:t>
      </w:r>
      <w:r w:rsidR="00BF1C5A">
        <w:br/>
      </w:r>
      <w:r w:rsidRPr="00696F53">
        <w:t>w wymaganym terminie oraz zgodnie z wymaganymi warunkami.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lastRenderedPageBreak/>
        <w:t>Złożone przez kandydata dokumenty nie podlegają zwrotowi.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 xml:space="preserve">Wybór uczestników projektu przeprowadzi </w:t>
      </w:r>
      <w:r w:rsidR="00BF1C5A">
        <w:t>Zespół Rekrutacyjny</w:t>
      </w:r>
      <w:r w:rsidRPr="00696F53">
        <w:t xml:space="preserve">, 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  <w:ind w:hanging="357"/>
      </w:pPr>
      <w:r w:rsidRPr="00696F53">
        <w:t>O zakwalifikowaniu się do uczestnictwa w projekcie będzie decydować spełnianie kryteriów podstawowych a w sytuacji dużej ilości kandydatów  spełnianie kryteriów dodatkowych oraz deklaracja udziału w projekcie.</w:t>
      </w:r>
      <w:r w:rsidRPr="00696F53">
        <w:br/>
      </w:r>
      <w:r w:rsidRPr="00696F53">
        <w:br/>
        <w:t>Rekrutacja kandydatów do udziału w projekcie będzie odbywać się poprzez :</w:t>
      </w:r>
    </w:p>
    <w:p w:rsidR="00696F53" w:rsidRPr="00696F53" w:rsidRDefault="00696F53" w:rsidP="00696F53">
      <w:pPr>
        <w:numPr>
          <w:ilvl w:val="0"/>
          <w:numId w:val="15"/>
        </w:numPr>
        <w:spacing w:line="360" w:lineRule="auto"/>
        <w:jc w:val="both"/>
      </w:pPr>
      <w:r w:rsidRPr="00696F53">
        <w:t>wyłonienie kandydatów spośród chętnych spełniających kryteria określone we wniosku o dofinansowanie projektu,</w:t>
      </w:r>
    </w:p>
    <w:p w:rsidR="00696F53" w:rsidRPr="00696F53" w:rsidRDefault="00696F53" w:rsidP="00696F53">
      <w:pPr>
        <w:numPr>
          <w:ilvl w:val="0"/>
          <w:numId w:val="15"/>
        </w:numPr>
        <w:spacing w:line="360" w:lineRule="auto"/>
        <w:jc w:val="both"/>
      </w:pPr>
      <w:r w:rsidRPr="00696F53">
        <w:t>uzyskanie pozytywnej opinii wydanej przez komisję rekrutacyjną.</w:t>
      </w:r>
    </w:p>
    <w:p w:rsidR="00696F53" w:rsidRPr="00696F53" w:rsidRDefault="00696F53" w:rsidP="00696F53">
      <w:pPr>
        <w:spacing w:line="360" w:lineRule="auto"/>
        <w:ind w:left="708"/>
        <w:jc w:val="both"/>
      </w:pPr>
      <w:r w:rsidRPr="00696F53">
        <w:t>Po uzyskaniu pozytywnej opinii kwalifikacyjnej rodzic/opiekun prawny każdego z kandydatów zostanie powiadomiony (pisemnie, telefonicznie) o zakwalifikowaniu się do udziału w projekcie i terminie pierwszego spotkania w ciągu 7 dni roboczych po zakończeniu rekrutacji</w:t>
      </w:r>
      <w:r w:rsidR="00BF1C5A">
        <w:t>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 xml:space="preserve">Dzieci nie zakwalifikowane do uczestnictwa w projekcie zostaną wymienione na liście rezerwowej. 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>Na pisemny wniosek rodzica/opiekuna prawnego kandydata, któremu odmówiono zakwalifikowania do uczestnictwa w projekcie, złożony w terminie do 2 tygodni od daty ogłoszenia wyników procesu rekrutacji, w terminie 30 dni od dnia złożenia wniosku doręcza się pisemne uzasadnienie.</w:t>
      </w:r>
    </w:p>
    <w:p w:rsidR="00696F53" w:rsidRPr="00696F53" w:rsidRDefault="00696F53" w:rsidP="00696F53">
      <w:pPr>
        <w:numPr>
          <w:ilvl w:val="0"/>
          <w:numId w:val="11"/>
        </w:numPr>
        <w:spacing w:line="360" w:lineRule="auto"/>
      </w:pPr>
      <w:r w:rsidRPr="00696F53">
        <w:t>W przypadku rezygnacji z uczestnictwa w projekcie któregoś z zakwalifikowanych kandydatów na jego miejsce może zostać zaproszona osoba z listy rezerwowej.</w:t>
      </w:r>
    </w:p>
    <w:p w:rsidR="00696F53" w:rsidRPr="00696F53" w:rsidRDefault="00696F53" w:rsidP="00696F53">
      <w:pPr>
        <w:spacing w:line="360" w:lineRule="auto"/>
        <w:ind w:left="180"/>
        <w:jc w:val="center"/>
        <w:rPr>
          <w:b/>
        </w:rPr>
      </w:pPr>
      <w:r w:rsidRPr="00696F53">
        <w:br/>
      </w:r>
      <w:r w:rsidRPr="00696F53">
        <w:rPr>
          <w:b/>
        </w:rPr>
        <w:t>5.</w:t>
      </w:r>
    </w:p>
    <w:p w:rsidR="00696F53" w:rsidRPr="00696F53" w:rsidRDefault="00696F53" w:rsidP="00696F53">
      <w:pPr>
        <w:spacing w:line="360" w:lineRule="auto"/>
        <w:ind w:left="360"/>
        <w:jc w:val="center"/>
        <w:rPr>
          <w:b/>
        </w:rPr>
      </w:pPr>
      <w:r w:rsidRPr="00696F53">
        <w:rPr>
          <w:b/>
        </w:rPr>
        <w:t>Działania w ramach projektu.</w:t>
      </w:r>
    </w:p>
    <w:p w:rsidR="00696F53" w:rsidRDefault="00696F53" w:rsidP="00696F53">
      <w:pPr>
        <w:keepLines/>
        <w:widowControl w:val="0"/>
        <w:suppressAutoHyphens/>
        <w:spacing w:line="360" w:lineRule="auto"/>
        <w:rPr>
          <w:rFonts w:eastAsia="Tahoma"/>
          <w:bCs/>
          <w:lang/>
        </w:rPr>
      </w:pPr>
      <w:r w:rsidRPr="00696F53">
        <w:rPr>
          <w:rFonts w:eastAsia="Tahoma"/>
          <w:bCs/>
          <w:lang/>
        </w:rPr>
        <w:t xml:space="preserve">      1.  Działania w ramach realizowanego projektu dla nowoprzyjętych dzieci obejmują: </w:t>
      </w:r>
      <w:r w:rsidRPr="00696F53">
        <w:rPr>
          <w:rFonts w:eastAsia="Tahoma"/>
          <w:bCs/>
          <w:lang/>
        </w:rPr>
        <w:br/>
        <w:t xml:space="preserve">      I. Zajęcia realizowane w ramach podstawy programowej,</w:t>
      </w:r>
      <w:r w:rsidRPr="00696F53">
        <w:rPr>
          <w:rFonts w:eastAsia="Tahoma"/>
          <w:bCs/>
          <w:lang/>
        </w:rPr>
        <w:br/>
        <w:t xml:space="preserve">      II. Zajęcia dodatkowe</w:t>
      </w:r>
      <w:r w:rsidR="00BF1C5A">
        <w:rPr>
          <w:rFonts w:eastAsia="Tahoma"/>
          <w:bCs/>
          <w:lang/>
        </w:rPr>
        <w:t>,</w:t>
      </w:r>
    </w:p>
    <w:p w:rsidR="00BF1C5A" w:rsidRDefault="00BF1C5A" w:rsidP="00696F53">
      <w:pPr>
        <w:keepLines/>
        <w:widowControl w:val="0"/>
        <w:suppressAutoHyphens/>
        <w:spacing w:line="360" w:lineRule="auto"/>
        <w:rPr>
          <w:rFonts w:eastAsia="Tahoma"/>
          <w:bCs/>
          <w:lang/>
        </w:rPr>
      </w:pPr>
      <w:r>
        <w:rPr>
          <w:rFonts w:eastAsia="Tahoma"/>
          <w:bCs/>
          <w:lang/>
        </w:rPr>
        <w:t xml:space="preserve">      III. Zajęcia z psychologiem,</w:t>
      </w:r>
    </w:p>
    <w:p w:rsidR="00BF1C5A" w:rsidRPr="00696F53" w:rsidRDefault="00BF1C5A" w:rsidP="00696F53">
      <w:pPr>
        <w:keepLines/>
        <w:widowControl w:val="0"/>
        <w:suppressAutoHyphens/>
        <w:spacing w:line="360" w:lineRule="auto"/>
        <w:rPr>
          <w:rFonts w:eastAsia="Tahoma"/>
          <w:bCs/>
          <w:lang/>
        </w:rPr>
      </w:pPr>
      <w:r>
        <w:rPr>
          <w:rFonts w:eastAsia="Tahoma"/>
          <w:bCs/>
          <w:lang/>
        </w:rPr>
        <w:t xml:space="preserve">      IV. Wyjazd edukacyjny.</w:t>
      </w:r>
    </w:p>
    <w:p w:rsidR="00696F53" w:rsidRPr="00696F53" w:rsidRDefault="00696F53" w:rsidP="00696F53">
      <w:pPr>
        <w:keepLines/>
        <w:widowControl w:val="0"/>
        <w:tabs>
          <w:tab w:val="left" w:pos="1080"/>
        </w:tabs>
        <w:suppressAutoHyphens/>
        <w:spacing w:line="360" w:lineRule="auto"/>
        <w:rPr>
          <w:rFonts w:eastAsia="Tahoma"/>
          <w:b/>
          <w:bCs/>
          <w:lang/>
        </w:rPr>
      </w:pPr>
      <w:r w:rsidRPr="00696F53">
        <w:rPr>
          <w:rFonts w:eastAsia="Tahoma"/>
          <w:lang/>
        </w:rPr>
        <w:lastRenderedPageBreak/>
        <w:t xml:space="preserve">      2. Uczestnik projektu zobowiązany jest do uczestnictwa w minimum 80% zajęć pod rygorem   skreślenia z listy uczestników oraz poniesienia kosztów wsparcia . </w:t>
      </w:r>
      <w:r w:rsidRPr="00696F53">
        <w:rPr>
          <w:rFonts w:eastAsia="Tahoma"/>
          <w:lang/>
        </w:rPr>
        <w:br/>
      </w:r>
      <w:r w:rsidRPr="00696F53">
        <w:rPr>
          <w:rFonts w:eastAsia="Tahoma"/>
          <w:b/>
          <w:lang/>
        </w:rPr>
        <w:t xml:space="preserve">                                                                                      6.</w:t>
      </w:r>
      <w:r w:rsidRPr="00696F53">
        <w:rPr>
          <w:rFonts w:eastAsia="Tahoma"/>
          <w:b/>
          <w:lang/>
        </w:rPr>
        <w:br/>
        <w:t xml:space="preserve">                                                                               Promocja.</w:t>
      </w:r>
    </w:p>
    <w:p w:rsidR="00696F53" w:rsidRPr="00696F53" w:rsidRDefault="00696F53" w:rsidP="00696F53">
      <w:pPr>
        <w:numPr>
          <w:ilvl w:val="0"/>
          <w:numId w:val="12"/>
        </w:numPr>
        <w:spacing w:line="360" w:lineRule="auto"/>
      </w:pPr>
      <w:r w:rsidRPr="00696F53">
        <w:t>Promocja w ramach organizowanego projektu obejmie:</w:t>
      </w:r>
    </w:p>
    <w:p w:rsidR="00696F53" w:rsidRPr="00696F53" w:rsidRDefault="00696F53" w:rsidP="00696F53">
      <w:pPr>
        <w:numPr>
          <w:ilvl w:val="0"/>
          <w:numId w:val="13"/>
        </w:numPr>
        <w:spacing w:line="360" w:lineRule="auto"/>
      </w:pPr>
      <w:r w:rsidRPr="00696F53">
        <w:t>organizację spotkania z rodzicami dzieci przedszkolnych na początku trwania projektu,</w:t>
      </w:r>
    </w:p>
    <w:p w:rsidR="00696F53" w:rsidRPr="00696F53" w:rsidRDefault="00696F53" w:rsidP="00696F53">
      <w:pPr>
        <w:numPr>
          <w:ilvl w:val="0"/>
          <w:numId w:val="13"/>
        </w:numPr>
        <w:spacing w:line="360" w:lineRule="auto"/>
      </w:pPr>
      <w:r w:rsidRPr="00696F53">
        <w:t xml:space="preserve">przygotowywanie i aktualizowanie informacji o projekcie na stronie </w:t>
      </w:r>
      <w:r w:rsidR="00BF1C5A">
        <w:t>internetowej przedszkola.</w:t>
      </w:r>
      <w:r w:rsidRPr="00696F53">
        <w:t xml:space="preserve"> </w:t>
      </w:r>
    </w:p>
    <w:p w:rsidR="00696F53" w:rsidRPr="00696F53" w:rsidRDefault="00696F53" w:rsidP="00696F53">
      <w:pPr>
        <w:numPr>
          <w:ilvl w:val="0"/>
          <w:numId w:val="13"/>
        </w:numPr>
        <w:spacing w:line="360" w:lineRule="auto"/>
      </w:pPr>
      <w:r w:rsidRPr="00696F53">
        <w:t>przygotowywanie i aktualizowanie informacji na tablicy ogłoszeń w przedszkolu,</w:t>
      </w:r>
    </w:p>
    <w:p w:rsidR="00696F53" w:rsidRPr="00696F53" w:rsidRDefault="00696F53" w:rsidP="00696F53">
      <w:pPr>
        <w:numPr>
          <w:ilvl w:val="0"/>
          <w:numId w:val="13"/>
        </w:numPr>
        <w:spacing w:line="360" w:lineRule="auto"/>
      </w:pPr>
      <w:r w:rsidRPr="00696F53">
        <w:t xml:space="preserve">oznakowanie </w:t>
      </w:r>
      <w:proofErr w:type="spellStart"/>
      <w:r w:rsidRPr="00696F53">
        <w:t>sal</w:t>
      </w:r>
      <w:proofErr w:type="spellEnd"/>
      <w:r w:rsidRPr="00696F53">
        <w:t>, biura projektu i budynku Przedszkola, gdzie realizowany będzie projekt.   </w:t>
      </w:r>
    </w:p>
    <w:p w:rsidR="00696F53" w:rsidRPr="00696F53" w:rsidRDefault="00696F53" w:rsidP="00696F53">
      <w:pPr>
        <w:spacing w:line="360" w:lineRule="auto"/>
        <w:ind w:left="3540" w:firstLine="708"/>
        <w:rPr>
          <w:b/>
          <w:bCs/>
        </w:rPr>
      </w:pPr>
      <w:r w:rsidRPr="00696F53">
        <w:rPr>
          <w:b/>
          <w:bCs/>
        </w:rPr>
        <w:t xml:space="preserve">                 7.</w:t>
      </w:r>
    </w:p>
    <w:p w:rsidR="00696F53" w:rsidRPr="00696F53" w:rsidRDefault="00696F53" w:rsidP="00696F53">
      <w:pPr>
        <w:spacing w:line="360" w:lineRule="auto"/>
        <w:ind w:left="2832" w:firstLine="708"/>
      </w:pPr>
      <w:r w:rsidRPr="00696F53">
        <w:rPr>
          <w:b/>
          <w:bCs/>
        </w:rPr>
        <w:t xml:space="preserve">       Postanowienia końcowe  </w:t>
      </w:r>
    </w:p>
    <w:p w:rsidR="00696F53" w:rsidRPr="00696F53" w:rsidRDefault="00BF1C5A" w:rsidP="00696F53">
      <w:pPr>
        <w:numPr>
          <w:ilvl w:val="0"/>
          <w:numId w:val="14"/>
        </w:numPr>
        <w:spacing w:line="360" w:lineRule="auto"/>
        <w:jc w:val="both"/>
      </w:pPr>
      <w:r>
        <w:t>Regulamin wchodzi w życie 01.02.2016 r. i obowiązuje do 31</w:t>
      </w:r>
      <w:r w:rsidR="00696F53" w:rsidRPr="00696F53">
        <w:t>.0</w:t>
      </w:r>
      <w:r>
        <w:t>1.2017</w:t>
      </w:r>
      <w:r w:rsidR="00696F53" w:rsidRPr="00696F53">
        <w:t xml:space="preserve">r. </w:t>
      </w:r>
    </w:p>
    <w:p w:rsidR="00A83F4F" w:rsidRDefault="00696F53" w:rsidP="00A83F4F">
      <w:pPr>
        <w:numPr>
          <w:ilvl w:val="0"/>
          <w:numId w:val="14"/>
        </w:numPr>
        <w:spacing w:line="360" w:lineRule="auto"/>
        <w:jc w:val="both"/>
      </w:pPr>
      <w:r w:rsidRPr="00696F53">
        <w:t xml:space="preserve">Regulamin jest dostępny w siedzibie  Przedszkola i na stronie </w:t>
      </w:r>
      <w:hyperlink r:id="rId7" w:history="1">
        <w:r w:rsidR="00A83F4F" w:rsidRPr="006804BE">
          <w:rPr>
            <w:rStyle w:val="Hipercze"/>
          </w:rPr>
          <w:t>http://www.przedszkolesandomierz.pl/</w:t>
        </w:r>
      </w:hyperlink>
    </w:p>
    <w:p w:rsidR="00696F53" w:rsidRPr="00696F53" w:rsidRDefault="00696F53" w:rsidP="00A83F4F">
      <w:pPr>
        <w:numPr>
          <w:ilvl w:val="0"/>
          <w:numId w:val="14"/>
        </w:numPr>
        <w:spacing w:line="360" w:lineRule="auto"/>
        <w:jc w:val="both"/>
      </w:pPr>
      <w:r w:rsidRPr="00696F53">
        <w:t>Beneficjent zastrzega sobie prawo do zmiany regulaminu.</w:t>
      </w:r>
    </w:p>
    <w:p w:rsidR="00696F53" w:rsidRPr="00696F53" w:rsidRDefault="00696F53" w:rsidP="00696F53">
      <w:pPr>
        <w:numPr>
          <w:ilvl w:val="0"/>
          <w:numId w:val="14"/>
        </w:numPr>
        <w:spacing w:line="360" w:lineRule="auto"/>
      </w:pPr>
      <w:r w:rsidRPr="00696F53">
        <w:t xml:space="preserve">Niniejszy regulamin może ulec zmianie w przypadku, gdy będzie to konieczne </w:t>
      </w:r>
      <w:r w:rsidR="00A83F4F">
        <w:br/>
      </w:r>
      <w:r w:rsidRPr="00696F53">
        <w:t>z uwagi na zmiany wprowadzone do wniosku o dofinansowanie projektu, zmianę przepisów prawa lub warunków umowy o dofinansowanie projektu, a także pisemnego zlecenia wprowadzenia określonych zmian ze strony organów lub instytucji uprawnionych do dokonania oceny i kontroli realizacji projektu.</w:t>
      </w:r>
    </w:p>
    <w:p w:rsidR="00696F53" w:rsidRPr="00696F53" w:rsidRDefault="00696F53" w:rsidP="00696F53">
      <w:pPr>
        <w:numPr>
          <w:ilvl w:val="0"/>
          <w:numId w:val="14"/>
        </w:numPr>
        <w:spacing w:line="360" w:lineRule="auto"/>
      </w:pPr>
      <w:r w:rsidRPr="00696F53">
        <w:t xml:space="preserve">Beneficjent zastrzega sobie prawo zaprzestania realizacji projektu w razie rozwiązania umowy o dofinansowanie z Instytucją Pośredniczącą. </w:t>
      </w:r>
    </w:p>
    <w:p w:rsidR="00770436" w:rsidRDefault="00696F53" w:rsidP="00A83F4F">
      <w:pPr>
        <w:spacing w:line="360" w:lineRule="auto"/>
        <w:ind w:left="708"/>
        <w:rPr>
          <w:b/>
          <w:i/>
        </w:rPr>
      </w:pPr>
      <w:r w:rsidRPr="00696F53">
        <w:br/>
      </w:r>
      <w:r w:rsidRPr="00696F53">
        <w:br/>
      </w:r>
      <w:r w:rsidRPr="00696F53">
        <w:br/>
      </w:r>
      <w:r w:rsidRPr="00696F53">
        <w:br/>
        <w:t xml:space="preserve">                                                                    </w:t>
      </w:r>
      <w:r w:rsidRPr="00696F53">
        <w:rPr>
          <w:i/>
        </w:rPr>
        <w:t xml:space="preserve">Iwona Korczyńska </w:t>
      </w:r>
      <w:proofErr w:type="spellStart"/>
      <w:r w:rsidRPr="00696F53">
        <w:rPr>
          <w:i/>
        </w:rPr>
        <w:t>Sapielak</w:t>
      </w:r>
      <w:proofErr w:type="spellEnd"/>
      <w:r w:rsidRPr="00696F53">
        <w:rPr>
          <w:i/>
        </w:rPr>
        <w:t xml:space="preserve">                                                                                                </w:t>
      </w:r>
      <w:r w:rsidRPr="00696F53">
        <w:rPr>
          <w:i/>
        </w:rPr>
        <w:br/>
        <w:t xml:space="preserve">                                                                     Prezes Zarządu Fundacji</w:t>
      </w:r>
      <w:bookmarkStart w:id="0" w:name="_GoBack"/>
      <w:bookmarkEnd w:id="0"/>
    </w:p>
    <w:sectPr w:rsidR="00770436" w:rsidSect="000A4D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34" w:rsidRDefault="00DE6D34" w:rsidP="005D1258">
      <w:r>
        <w:separator/>
      </w:r>
    </w:p>
  </w:endnote>
  <w:endnote w:type="continuationSeparator" w:id="0">
    <w:p w:rsidR="00DE6D34" w:rsidRDefault="00DE6D34" w:rsidP="005D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34" w:rsidRDefault="00DE6D34" w:rsidP="005D1258">
      <w:r>
        <w:separator/>
      </w:r>
    </w:p>
  </w:footnote>
  <w:footnote w:type="continuationSeparator" w:id="0">
    <w:p w:rsidR="00DE6D34" w:rsidRDefault="00DE6D34" w:rsidP="005D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9" w:type="dxa"/>
      <w:tblInd w:w="-1134" w:type="dxa"/>
      <w:tblLook w:val="00A0" w:firstRow="1" w:lastRow="0" w:firstColumn="1" w:lastColumn="0" w:noHBand="0" w:noVBand="0"/>
    </w:tblPr>
    <w:tblGrid>
      <w:gridCol w:w="10949"/>
    </w:tblGrid>
    <w:tr w:rsidR="005D1258" w:rsidRPr="00770436" w:rsidTr="00684B30">
      <w:trPr>
        <w:trHeight w:val="727"/>
      </w:trPr>
      <w:tc>
        <w:tcPr>
          <w:tcW w:w="10949" w:type="dxa"/>
        </w:tcPr>
        <w:p w:rsidR="005D1258" w:rsidRPr="00770436" w:rsidRDefault="005D1258" w:rsidP="001153D2">
          <w:pPr>
            <w:rPr>
              <w:rFonts w:ascii="Arial" w:eastAsia="Calibri" w:hAnsi="Arial" w:cs="Arial"/>
              <w:b/>
              <w:color w:val="00B050"/>
              <w:sz w:val="48"/>
              <w:szCs w:val="4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40E1C69" wp14:editId="2C64A43D">
                <wp:simplePos x="0" y="0"/>
                <wp:positionH relativeFrom="column">
                  <wp:posOffset>2181860</wp:posOffset>
                </wp:positionH>
                <wp:positionV relativeFrom="paragraph">
                  <wp:posOffset>89535</wp:posOffset>
                </wp:positionV>
                <wp:extent cx="1461135" cy="685800"/>
                <wp:effectExtent l="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153D2">
            <w:rPr>
              <w:noProof/>
              <w:lang w:val="en-US"/>
            </w:rPr>
            <w:t xml:space="preserve"> </w:t>
          </w:r>
          <w:r>
            <w:rPr>
              <w:noProof/>
              <w:lang w:val="en-US"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2BFD8590" wp14:editId="37F9B124">
                <wp:extent cx="1666875" cy="7715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                                                      </w:t>
          </w:r>
          <w:r>
            <w:rPr>
              <w:noProof/>
            </w:rPr>
            <w:drawing>
              <wp:inline distT="0" distB="0" distL="0" distR="0" wp14:anchorId="010D8507" wp14:editId="7EB513F0">
                <wp:extent cx="2505075" cy="771525"/>
                <wp:effectExtent l="0" t="0" r="9525" b="9525"/>
                <wp:docPr id="4" name="Obraz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258" w:rsidRDefault="005D1258" w:rsidP="005D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D72"/>
    <w:multiLevelType w:val="hybridMultilevel"/>
    <w:tmpl w:val="2858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AEC"/>
    <w:multiLevelType w:val="hybridMultilevel"/>
    <w:tmpl w:val="AEF43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16C0"/>
    <w:multiLevelType w:val="hybridMultilevel"/>
    <w:tmpl w:val="E2C4FE90"/>
    <w:lvl w:ilvl="0" w:tplc="9F1A228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00E8E"/>
    <w:multiLevelType w:val="hybridMultilevel"/>
    <w:tmpl w:val="09E02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C1C55"/>
    <w:multiLevelType w:val="hybridMultilevel"/>
    <w:tmpl w:val="649642C6"/>
    <w:lvl w:ilvl="0" w:tplc="52F869E6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C60F19"/>
    <w:multiLevelType w:val="hybridMultilevel"/>
    <w:tmpl w:val="D376E30C"/>
    <w:lvl w:ilvl="0" w:tplc="FDA2F1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50FC4654">
      <w:start w:val="5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4C95A51"/>
    <w:multiLevelType w:val="hybridMultilevel"/>
    <w:tmpl w:val="6EF40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86D09"/>
    <w:multiLevelType w:val="hybridMultilevel"/>
    <w:tmpl w:val="79C4DF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9016E"/>
    <w:multiLevelType w:val="hybridMultilevel"/>
    <w:tmpl w:val="B0C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49E"/>
    <w:multiLevelType w:val="hybridMultilevel"/>
    <w:tmpl w:val="14EE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64709"/>
    <w:multiLevelType w:val="hybridMultilevel"/>
    <w:tmpl w:val="46C45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E3B3B"/>
    <w:multiLevelType w:val="hybridMultilevel"/>
    <w:tmpl w:val="E896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11219"/>
    <w:multiLevelType w:val="hybridMultilevel"/>
    <w:tmpl w:val="1046C174"/>
    <w:lvl w:ilvl="0" w:tplc="BA76AE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DF17C66"/>
    <w:multiLevelType w:val="multilevel"/>
    <w:tmpl w:val="F134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FC6D54"/>
    <w:multiLevelType w:val="hybridMultilevel"/>
    <w:tmpl w:val="B742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45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9"/>
    <w:rsid w:val="000036C8"/>
    <w:rsid w:val="000A4D9C"/>
    <w:rsid w:val="000E6099"/>
    <w:rsid w:val="001153D2"/>
    <w:rsid w:val="00186996"/>
    <w:rsid w:val="00217232"/>
    <w:rsid w:val="002A0B88"/>
    <w:rsid w:val="002C4E1B"/>
    <w:rsid w:val="002F07D0"/>
    <w:rsid w:val="003D66E2"/>
    <w:rsid w:val="003F0BFF"/>
    <w:rsid w:val="00513E57"/>
    <w:rsid w:val="00596141"/>
    <w:rsid w:val="00596E3A"/>
    <w:rsid w:val="005D1258"/>
    <w:rsid w:val="0060180B"/>
    <w:rsid w:val="00686998"/>
    <w:rsid w:val="00696F53"/>
    <w:rsid w:val="006C7B47"/>
    <w:rsid w:val="006F180A"/>
    <w:rsid w:val="00705D16"/>
    <w:rsid w:val="00730D2E"/>
    <w:rsid w:val="00770436"/>
    <w:rsid w:val="007F6131"/>
    <w:rsid w:val="008442EB"/>
    <w:rsid w:val="008B28C3"/>
    <w:rsid w:val="00911C53"/>
    <w:rsid w:val="00930640"/>
    <w:rsid w:val="00940887"/>
    <w:rsid w:val="00A83F4F"/>
    <w:rsid w:val="00AA26B7"/>
    <w:rsid w:val="00B74725"/>
    <w:rsid w:val="00BF1C5A"/>
    <w:rsid w:val="00C029C7"/>
    <w:rsid w:val="00C14BFB"/>
    <w:rsid w:val="00C8621D"/>
    <w:rsid w:val="00CC63AE"/>
    <w:rsid w:val="00D14808"/>
    <w:rsid w:val="00D33199"/>
    <w:rsid w:val="00D465DD"/>
    <w:rsid w:val="00D60764"/>
    <w:rsid w:val="00DE6D34"/>
    <w:rsid w:val="00DF1B22"/>
    <w:rsid w:val="00E31E20"/>
    <w:rsid w:val="00E44DDC"/>
    <w:rsid w:val="00F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15B5-1509-4071-A750-7E2D390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32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D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D66E2"/>
    <w:rPr>
      <w:rFonts w:ascii="Courier New" w:eastAsia="Calibri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A0B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1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3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sandomie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Stowarzyszenie Czlowiek</cp:lastModifiedBy>
  <cp:revision>27</cp:revision>
  <cp:lastPrinted>2016-02-17T14:01:00Z</cp:lastPrinted>
  <dcterms:created xsi:type="dcterms:W3CDTF">2016-01-28T06:15:00Z</dcterms:created>
  <dcterms:modified xsi:type="dcterms:W3CDTF">2016-12-05T04:33:00Z</dcterms:modified>
</cp:coreProperties>
</file>